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73" w:rsidRDefault="00A63F73" w:rsidP="00A63F73">
      <w:pPr>
        <w:shd w:val="clear" w:color="auto" w:fill="FFFFFF"/>
        <w:spacing w:line="322" w:lineRule="exact"/>
        <w:ind w:left="-142" w:right="-2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УТВЕРЖДЕНА</w:t>
      </w:r>
    </w:p>
    <w:p w:rsidR="00A63F73" w:rsidRDefault="00A63F73" w:rsidP="00A63F73">
      <w:pPr>
        <w:shd w:val="clear" w:color="auto" w:fill="FFFFFF"/>
        <w:spacing w:line="322" w:lineRule="exact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постановлением администрации</w:t>
      </w:r>
    </w:p>
    <w:p w:rsidR="00A63F73" w:rsidRDefault="00A63F73" w:rsidP="00A63F73">
      <w:pPr>
        <w:shd w:val="clear" w:color="auto" w:fill="FFFFFF"/>
        <w:spacing w:line="322" w:lineRule="exact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Еткульского</w:t>
      </w:r>
      <w:proofErr w:type="spellEnd"/>
      <w:r>
        <w:rPr>
          <w:color w:val="000000"/>
          <w:spacing w:val="-3"/>
          <w:sz w:val="28"/>
          <w:szCs w:val="28"/>
        </w:rPr>
        <w:t xml:space="preserve"> муниципального района </w:t>
      </w:r>
    </w:p>
    <w:p w:rsidR="00A63F73" w:rsidRPr="00A63F73" w:rsidRDefault="00A63F73" w:rsidP="00A63F73">
      <w:pPr>
        <w:shd w:val="clear" w:color="auto" w:fill="FFFFFF"/>
        <w:spacing w:line="322" w:lineRule="exact"/>
        <w:jc w:val="right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                                </w:t>
      </w:r>
      <w:r w:rsidR="004651B0">
        <w:rPr>
          <w:color w:val="000000"/>
          <w:spacing w:val="8"/>
          <w:sz w:val="28"/>
          <w:szCs w:val="28"/>
        </w:rPr>
        <w:t xml:space="preserve">                         от «31» 10</w:t>
      </w:r>
      <w:r w:rsidRPr="008173EE">
        <w:rPr>
          <w:color w:val="000000"/>
          <w:spacing w:val="8"/>
          <w:sz w:val="28"/>
          <w:szCs w:val="28"/>
        </w:rPr>
        <w:t xml:space="preserve"> </w:t>
      </w:r>
      <w:r w:rsidR="004651B0">
        <w:rPr>
          <w:color w:val="000000"/>
          <w:spacing w:val="8"/>
          <w:sz w:val="28"/>
          <w:szCs w:val="28"/>
        </w:rPr>
        <w:t xml:space="preserve"> 2017</w:t>
      </w:r>
      <w:r w:rsidRPr="008173EE">
        <w:rPr>
          <w:color w:val="000000"/>
          <w:spacing w:val="8"/>
          <w:sz w:val="28"/>
          <w:szCs w:val="28"/>
        </w:rPr>
        <w:t xml:space="preserve"> г. №</w:t>
      </w:r>
      <w:r w:rsidR="004651B0">
        <w:rPr>
          <w:color w:val="000000"/>
          <w:spacing w:val="8"/>
          <w:sz w:val="28"/>
          <w:szCs w:val="28"/>
        </w:rPr>
        <w:t>668</w:t>
      </w:r>
    </w:p>
    <w:p w:rsidR="00A63F73" w:rsidRPr="00500655" w:rsidRDefault="00A63F73" w:rsidP="00A63F73">
      <w:pPr>
        <w:shd w:val="clear" w:color="auto" w:fill="FFFFFF"/>
        <w:spacing w:before="931"/>
        <w:jc w:val="center"/>
        <w:rPr>
          <w:sz w:val="28"/>
          <w:szCs w:val="28"/>
        </w:rPr>
      </w:pPr>
      <w:r w:rsidRPr="00500655">
        <w:rPr>
          <w:sz w:val="28"/>
          <w:szCs w:val="28"/>
        </w:rPr>
        <w:t>МУНИЦИПАЛЬНАЯ ПРОГРАММА</w:t>
      </w:r>
    </w:p>
    <w:p w:rsidR="00A63F73" w:rsidRPr="00500655" w:rsidRDefault="00A63F73" w:rsidP="00A63F73">
      <w:pPr>
        <w:shd w:val="clear" w:color="auto" w:fill="FFFFFF"/>
        <w:spacing w:line="360" w:lineRule="exact"/>
        <w:ind w:right="-2"/>
        <w:jc w:val="center"/>
        <w:rPr>
          <w:sz w:val="28"/>
          <w:szCs w:val="28"/>
        </w:rPr>
      </w:pPr>
      <w:r w:rsidRPr="00500655">
        <w:rPr>
          <w:sz w:val="28"/>
          <w:szCs w:val="28"/>
        </w:rPr>
        <w:t>«ПРОФИЛАКТИКА ТЕРРОРИЗМА И ЭКСТРЕМИЗМА НА ТЕРРИТОРИИ</w:t>
      </w:r>
      <w:r w:rsidRPr="00500655">
        <w:rPr>
          <w:spacing w:val="4"/>
          <w:sz w:val="28"/>
          <w:szCs w:val="28"/>
        </w:rPr>
        <w:t xml:space="preserve"> ЕТКУЛЬСКОГО МУНИЦИПАЛЬНОГО РАЙОНА НА 2018-2020 ГОДЫ»</w:t>
      </w:r>
    </w:p>
    <w:p w:rsidR="00A63F73" w:rsidRPr="00500655" w:rsidRDefault="00A63F73" w:rsidP="00A63F73">
      <w:pPr>
        <w:shd w:val="clear" w:color="auto" w:fill="FFFFFF"/>
        <w:spacing w:before="494" w:line="317" w:lineRule="exact"/>
        <w:ind w:left="4042"/>
        <w:rPr>
          <w:sz w:val="28"/>
          <w:szCs w:val="28"/>
        </w:rPr>
      </w:pPr>
      <w:r w:rsidRPr="00500655">
        <w:rPr>
          <w:spacing w:val="-2"/>
          <w:sz w:val="28"/>
          <w:szCs w:val="28"/>
        </w:rPr>
        <w:t>ПАСПОРТ</w:t>
      </w:r>
    </w:p>
    <w:p w:rsidR="00A63F73" w:rsidRPr="00500655" w:rsidRDefault="00A63F73" w:rsidP="00A63F73">
      <w:pPr>
        <w:shd w:val="clear" w:color="auto" w:fill="FFFFFF"/>
        <w:jc w:val="center"/>
        <w:rPr>
          <w:spacing w:val="1"/>
          <w:sz w:val="28"/>
          <w:szCs w:val="28"/>
        </w:rPr>
      </w:pPr>
      <w:r w:rsidRPr="00500655">
        <w:rPr>
          <w:spacing w:val="-1"/>
          <w:sz w:val="28"/>
          <w:szCs w:val="28"/>
        </w:rPr>
        <w:t xml:space="preserve">муниципальной  программы «Профилактика терроризма и экстремизма на территории </w:t>
      </w:r>
      <w:proofErr w:type="spellStart"/>
      <w:r w:rsidRPr="00500655">
        <w:rPr>
          <w:spacing w:val="1"/>
          <w:sz w:val="28"/>
          <w:szCs w:val="28"/>
        </w:rPr>
        <w:t>Еткульского</w:t>
      </w:r>
      <w:proofErr w:type="spellEnd"/>
      <w:r w:rsidRPr="00500655">
        <w:rPr>
          <w:spacing w:val="1"/>
          <w:sz w:val="28"/>
          <w:szCs w:val="28"/>
        </w:rPr>
        <w:t xml:space="preserve"> муниципального района на 2018-2020 годы»</w:t>
      </w:r>
    </w:p>
    <w:p w:rsidR="00A63F73" w:rsidRPr="00500655" w:rsidRDefault="00A63F73" w:rsidP="00A63F73">
      <w:pPr>
        <w:shd w:val="clear" w:color="auto" w:fill="FFFFFF"/>
        <w:jc w:val="center"/>
        <w:rPr>
          <w:color w:val="373737"/>
          <w:spacing w:val="1"/>
          <w:sz w:val="28"/>
          <w:szCs w:val="28"/>
        </w:rPr>
      </w:pPr>
    </w:p>
    <w:tbl>
      <w:tblPr>
        <w:tblW w:w="102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417"/>
        <w:gridCol w:w="7174"/>
      </w:tblGrid>
      <w:tr w:rsidR="00297864" w:rsidRPr="00500655" w:rsidTr="00961B23">
        <w:trPr>
          <w:trHeight w:val="494"/>
        </w:trPr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500655">
              <w:rPr>
                <w:sz w:val="28"/>
                <w:szCs w:val="28"/>
              </w:rPr>
              <w:t>Еткульского</w:t>
            </w:r>
            <w:proofErr w:type="spellEnd"/>
            <w:r w:rsidRPr="00500655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297864" w:rsidRPr="00500655" w:rsidTr="00961B23">
        <w:trPr>
          <w:trHeight w:val="734"/>
        </w:trPr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jc w:val="center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Главы сельских поселений</w:t>
            </w:r>
            <w:r w:rsidR="002E3C27">
              <w:rPr>
                <w:sz w:val="28"/>
                <w:szCs w:val="28"/>
              </w:rPr>
              <w:t xml:space="preserve">, </w:t>
            </w:r>
          </w:p>
          <w:p w:rsidR="002E3C27" w:rsidRDefault="002E3C27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sz w:val="28"/>
                <w:szCs w:val="28"/>
              </w:rPr>
              <w:t>Еткульскому</w:t>
            </w:r>
            <w:proofErr w:type="spellEnd"/>
            <w:r>
              <w:rPr>
                <w:sz w:val="28"/>
                <w:szCs w:val="28"/>
              </w:rPr>
              <w:t xml:space="preserve"> району,</w:t>
            </w:r>
          </w:p>
          <w:p w:rsidR="002E3C27" w:rsidRPr="00500655" w:rsidRDefault="002E3C27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мест массового пребывания людей</w:t>
            </w:r>
          </w:p>
        </w:tc>
      </w:tr>
      <w:tr w:rsidR="00297864" w:rsidRPr="00500655" w:rsidTr="00961B23"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jc w:val="center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Бюджет </w:t>
            </w:r>
            <w:proofErr w:type="spellStart"/>
            <w:r w:rsidRPr="00500655">
              <w:rPr>
                <w:sz w:val="28"/>
                <w:szCs w:val="28"/>
              </w:rPr>
              <w:t>Еткульского</w:t>
            </w:r>
            <w:proofErr w:type="spellEnd"/>
            <w:r w:rsidRPr="00500655">
              <w:rPr>
                <w:sz w:val="28"/>
                <w:szCs w:val="28"/>
              </w:rPr>
              <w:t xml:space="preserve"> муниципального района</w:t>
            </w:r>
          </w:p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A63F73" w:rsidRPr="00500655" w:rsidTr="00961B23"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A63F73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Основные цель и задачи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A63F73" w:rsidRPr="00500655" w:rsidRDefault="00A63F73" w:rsidP="00D0757F">
            <w:pPr>
              <w:keepLines/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A63F73" w:rsidRPr="00500655" w:rsidRDefault="00A63F73" w:rsidP="00D0757F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Целью является </w:t>
            </w:r>
            <w:r w:rsidR="00EB10A1" w:rsidRPr="00500655">
              <w:rPr>
                <w:sz w:val="28"/>
                <w:szCs w:val="28"/>
              </w:rPr>
              <w:t xml:space="preserve">формирование системы профилактики терроризма и терроризма на территории </w:t>
            </w:r>
            <w:proofErr w:type="spellStart"/>
            <w:r w:rsidR="00EB10A1" w:rsidRPr="00500655">
              <w:rPr>
                <w:sz w:val="28"/>
                <w:szCs w:val="28"/>
              </w:rPr>
              <w:t>Еткульского</w:t>
            </w:r>
            <w:proofErr w:type="spellEnd"/>
            <w:r w:rsidR="00EB10A1" w:rsidRPr="00500655">
              <w:rPr>
                <w:sz w:val="28"/>
                <w:szCs w:val="28"/>
              </w:rPr>
              <w:t xml:space="preserve"> муниципального района</w:t>
            </w:r>
            <w:r w:rsidRPr="00500655">
              <w:rPr>
                <w:sz w:val="28"/>
                <w:szCs w:val="28"/>
              </w:rPr>
              <w:t xml:space="preserve">; </w:t>
            </w:r>
          </w:p>
          <w:p w:rsidR="00696571" w:rsidRPr="00500655" w:rsidRDefault="00A63F73" w:rsidP="00696571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Задачами являются:</w:t>
            </w:r>
          </w:p>
          <w:p w:rsidR="00696571" w:rsidRPr="00500655" w:rsidRDefault="00696571" w:rsidP="00696571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-реализация государственной политики в области профилактики терроризма и экстремизма;</w:t>
            </w:r>
          </w:p>
          <w:p w:rsidR="00696571" w:rsidRPr="00500655" w:rsidRDefault="00696571" w:rsidP="00696571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-предупреждение террористических актов на территории района;</w:t>
            </w:r>
          </w:p>
          <w:p w:rsidR="00696571" w:rsidRPr="00500655" w:rsidRDefault="00696571" w:rsidP="00696571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-осуществление мер правового, организационного, административного характера, направленных на профилактику терроризма и экстремизма;</w:t>
            </w:r>
          </w:p>
          <w:p w:rsidR="00A63F73" w:rsidRPr="00500655" w:rsidRDefault="00787D29" w:rsidP="00696571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  <w:r w:rsidR="00696571" w:rsidRPr="00500655">
              <w:rPr>
                <w:sz w:val="28"/>
                <w:szCs w:val="28"/>
              </w:rPr>
              <w:t xml:space="preserve">повышение эффективности межведомственного </w:t>
            </w:r>
            <w:r w:rsidR="00696571" w:rsidRPr="00500655">
              <w:rPr>
                <w:sz w:val="28"/>
                <w:szCs w:val="28"/>
              </w:rPr>
              <w:lastRenderedPageBreak/>
              <w:t>взаимодействия территориальных органов федеральных органов исполнительной власти, органов исполнительной власти Челябинской области и органов местного самоуправления в сфере противодействия проявлениям терроризма и экстремизма.</w:t>
            </w:r>
          </w:p>
        </w:tc>
      </w:tr>
      <w:tr w:rsidR="00297864" w:rsidRPr="00500655" w:rsidTr="00961B23"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500655">
              <w:rPr>
                <w:sz w:val="28"/>
                <w:szCs w:val="28"/>
              </w:rPr>
              <w:t xml:space="preserve">-доля жителей </w:t>
            </w:r>
            <w:proofErr w:type="spellStart"/>
            <w:r w:rsidRPr="00500655">
              <w:rPr>
                <w:sz w:val="28"/>
                <w:szCs w:val="28"/>
              </w:rPr>
              <w:t>Еткульского</w:t>
            </w:r>
            <w:proofErr w:type="spellEnd"/>
            <w:r w:rsidRPr="00500655">
              <w:rPr>
                <w:sz w:val="28"/>
                <w:szCs w:val="28"/>
              </w:rPr>
              <w:t xml:space="preserve"> муниципального района,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акта;</w:t>
            </w:r>
            <w:proofErr w:type="gramEnd"/>
          </w:p>
          <w:p w:rsidR="00297864" w:rsidRPr="00500655" w:rsidRDefault="00297864" w:rsidP="00AA79BC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proofErr w:type="gramStart"/>
            <w:r w:rsidRPr="00500655">
              <w:rPr>
                <w:sz w:val="28"/>
                <w:szCs w:val="28"/>
              </w:rPr>
              <w:t>-доля обучающихся в образовательных учреждениях, охваченных программами по воспитанию межэтнической толерантности</w:t>
            </w:r>
            <w:proofErr w:type="gramEnd"/>
          </w:p>
        </w:tc>
      </w:tr>
      <w:tr w:rsidR="00297864" w:rsidRPr="00500655" w:rsidTr="00961B23">
        <w:trPr>
          <w:trHeight w:val="408"/>
        </w:trPr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2018 - 2020 годы</w:t>
            </w:r>
          </w:p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</w:p>
        </w:tc>
      </w:tr>
      <w:tr w:rsidR="00297864" w:rsidRPr="00500655" w:rsidTr="00961B23"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7483D">
              <w:rPr>
                <w:sz w:val="28"/>
                <w:szCs w:val="28"/>
              </w:rPr>
              <w:t>4230,3</w:t>
            </w:r>
            <w:r w:rsidRPr="00500655">
              <w:rPr>
                <w:sz w:val="28"/>
                <w:szCs w:val="28"/>
              </w:rPr>
              <w:t xml:space="preserve"> тыс. рублей, </w:t>
            </w:r>
            <w:r w:rsidRPr="00500655">
              <w:rPr>
                <w:sz w:val="28"/>
                <w:szCs w:val="28"/>
              </w:rPr>
              <w:br/>
              <w:t>в том числе: </w:t>
            </w:r>
            <w:r w:rsidRPr="00500655">
              <w:rPr>
                <w:sz w:val="28"/>
                <w:szCs w:val="28"/>
              </w:rPr>
              <w:br/>
              <w:t xml:space="preserve">за счет районного бюджета – </w:t>
            </w:r>
            <w:r w:rsidR="0027483D">
              <w:rPr>
                <w:sz w:val="28"/>
                <w:szCs w:val="28"/>
              </w:rPr>
              <w:t>4230,3</w:t>
            </w:r>
            <w:r w:rsidRPr="00500655">
              <w:rPr>
                <w:sz w:val="28"/>
                <w:szCs w:val="28"/>
              </w:rPr>
              <w:t xml:space="preserve"> тыс. рублей,</w:t>
            </w:r>
          </w:p>
          <w:p w:rsidR="00297864" w:rsidRPr="00500655" w:rsidRDefault="00297864" w:rsidP="00FD46E6">
            <w:pPr>
              <w:keepLines/>
              <w:widowControl/>
              <w:autoSpaceDE/>
              <w:autoSpaceDN/>
              <w:adjustRightInd/>
              <w:contextualSpacing/>
              <w:rPr>
                <w:sz w:val="28"/>
                <w:szCs w:val="28"/>
              </w:rPr>
            </w:pPr>
          </w:p>
        </w:tc>
      </w:tr>
      <w:tr w:rsidR="00297864" w:rsidRPr="00500655" w:rsidTr="00961B23">
        <w:trPr>
          <w:trHeight w:val="1210"/>
        </w:trPr>
        <w:tc>
          <w:tcPr>
            <w:tcW w:w="262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120590">
            <w:pPr>
              <w:keepLines/>
              <w:widowControl/>
              <w:autoSpaceDE/>
              <w:autoSpaceDN/>
              <w:adjustRightInd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417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D0757F">
            <w:pPr>
              <w:keepLines/>
              <w:widowControl/>
              <w:autoSpaceDE/>
              <w:autoSpaceDN/>
              <w:adjustRightInd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</w:t>
            </w:r>
          </w:p>
        </w:tc>
        <w:tc>
          <w:tcPr>
            <w:tcW w:w="7174" w:type="dxa"/>
            <w:tcMar>
              <w:top w:w="195" w:type="dxa"/>
              <w:left w:w="150" w:type="dxa"/>
              <w:bottom w:w="195" w:type="dxa"/>
              <w:right w:w="150" w:type="dxa"/>
            </w:tcMar>
            <w:hideMark/>
          </w:tcPr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1) создать: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- систему профилактики терроризма и экстремизма на территории </w:t>
            </w:r>
            <w:proofErr w:type="spellStart"/>
            <w:r w:rsidRPr="00500655">
              <w:rPr>
                <w:sz w:val="28"/>
                <w:szCs w:val="28"/>
              </w:rPr>
              <w:t>Еткульского</w:t>
            </w:r>
            <w:proofErr w:type="spellEnd"/>
            <w:r w:rsidRPr="00500655">
              <w:rPr>
                <w:sz w:val="28"/>
                <w:szCs w:val="28"/>
              </w:rPr>
              <w:t xml:space="preserve"> муниципального района;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 xml:space="preserve">2) минимизировать возможности совершения террористических актов на территории </w:t>
            </w:r>
            <w:proofErr w:type="spellStart"/>
            <w:r w:rsidRPr="00500655">
              <w:rPr>
                <w:sz w:val="28"/>
                <w:szCs w:val="28"/>
              </w:rPr>
              <w:t>Еткульского</w:t>
            </w:r>
            <w:proofErr w:type="spellEnd"/>
            <w:r w:rsidRPr="00500655">
              <w:rPr>
                <w:sz w:val="28"/>
                <w:szCs w:val="28"/>
              </w:rPr>
              <w:t xml:space="preserve"> муниципального района;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3) повысить: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 информированность населения о принимаемых органом местного самоуправления мерах антитеррористического характера, а также правилах поведения в случае угрозы возникновения террористического акта;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 уровень антитеррористической защищенности мест массового пребывания людей;</w:t>
            </w:r>
          </w:p>
          <w:p w:rsidR="00297864" w:rsidRPr="00500655" w:rsidRDefault="00297864" w:rsidP="00787D29">
            <w:pPr>
              <w:keepLines/>
              <w:widowControl/>
              <w:contextualSpacing/>
              <w:textAlignment w:val="baseline"/>
              <w:rPr>
                <w:sz w:val="28"/>
                <w:szCs w:val="28"/>
              </w:rPr>
            </w:pPr>
            <w:r w:rsidRPr="00500655">
              <w:rPr>
                <w:sz w:val="28"/>
                <w:szCs w:val="28"/>
              </w:rPr>
              <w:t>- уровень толерантности населения.</w:t>
            </w:r>
          </w:p>
        </w:tc>
      </w:tr>
    </w:tbl>
    <w:p w:rsidR="00A63F73" w:rsidRPr="00500655" w:rsidRDefault="00A63F73" w:rsidP="00A63F73">
      <w:pPr>
        <w:keepLines/>
        <w:widowControl/>
        <w:shd w:val="clear" w:color="auto" w:fill="FFFFFF"/>
        <w:contextualSpacing/>
        <w:jc w:val="center"/>
        <w:rPr>
          <w:color w:val="373737"/>
          <w:spacing w:val="1"/>
          <w:sz w:val="28"/>
          <w:szCs w:val="28"/>
        </w:rPr>
      </w:pPr>
    </w:p>
    <w:p w:rsidR="00297864" w:rsidRPr="00500655" w:rsidRDefault="00297864" w:rsidP="00297864">
      <w:pPr>
        <w:contextualSpacing/>
        <w:jc w:val="center"/>
        <w:rPr>
          <w:b/>
          <w:bCs/>
          <w:sz w:val="28"/>
          <w:szCs w:val="28"/>
        </w:rPr>
      </w:pPr>
      <w:r w:rsidRPr="00500655">
        <w:rPr>
          <w:b/>
          <w:bCs/>
          <w:sz w:val="28"/>
          <w:szCs w:val="28"/>
        </w:rPr>
        <w:lastRenderedPageBreak/>
        <w:t>I. Содержание проблемы и обоснование необходимости ее решения программными методами</w:t>
      </w:r>
    </w:p>
    <w:p w:rsidR="00BE2138" w:rsidRPr="00500655" w:rsidRDefault="00BE2138" w:rsidP="00BE2138">
      <w:pPr>
        <w:ind w:firstLine="709"/>
        <w:contextualSpacing/>
        <w:jc w:val="both"/>
        <w:rPr>
          <w:bCs/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Серьезной проблемой для населения в мире является проблема экстремистских проявлений, антитеррористической уязвимости и необходимость создания действенного механизма профилактики и предупреждения терроризма и экстремизма.</w:t>
      </w:r>
    </w:p>
    <w:p w:rsidR="00BE2138" w:rsidRPr="00500655" w:rsidRDefault="00BE2138" w:rsidP="00BE2138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500655">
        <w:rPr>
          <w:bCs/>
          <w:sz w:val="28"/>
          <w:szCs w:val="28"/>
        </w:rPr>
        <w:t>В качестве стратегического направления в деятельности по обеспечению защиты граждан от негативного воздействия со стороны</w:t>
      </w:r>
      <w:proofErr w:type="gramEnd"/>
      <w:r w:rsidRPr="00500655">
        <w:rPr>
          <w:bCs/>
          <w:sz w:val="28"/>
          <w:szCs w:val="28"/>
        </w:rPr>
        <w:t xml:space="preserve"> </w:t>
      </w:r>
      <w:proofErr w:type="spellStart"/>
      <w:r w:rsidRPr="00500655">
        <w:rPr>
          <w:bCs/>
          <w:sz w:val="28"/>
          <w:szCs w:val="28"/>
        </w:rPr>
        <w:t>экстремистски</w:t>
      </w:r>
      <w:proofErr w:type="spellEnd"/>
      <w:r w:rsidRPr="00500655">
        <w:rPr>
          <w:bCs/>
          <w:sz w:val="28"/>
          <w:szCs w:val="28"/>
        </w:rPr>
        <w:t xml:space="preserve"> настроенных лиц, защиты граждан, их жизни и здоровья от возможных террористических актов, а также их последствий определено развитие комплексной системы профилактики терроризма и экстремизма.</w:t>
      </w:r>
    </w:p>
    <w:p w:rsidR="00BE2138" w:rsidRPr="00500655" w:rsidRDefault="00BE2138" w:rsidP="00297864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 xml:space="preserve">Необходимость решения проблемы программными методами обусловлена наличием на территории </w:t>
      </w:r>
      <w:proofErr w:type="spellStart"/>
      <w:r w:rsidRPr="00500655">
        <w:rPr>
          <w:bCs/>
          <w:sz w:val="28"/>
          <w:szCs w:val="28"/>
        </w:rPr>
        <w:t>Еткульского</w:t>
      </w:r>
      <w:proofErr w:type="spellEnd"/>
      <w:r w:rsidRPr="00500655">
        <w:rPr>
          <w:bCs/>
          <w:sz w:val="28"/>
          <w:szCs w:val="28"/>
        </w:rPr>
        <w:t xml:space="preserve"> муниципального района следующих факторов: многонациональный состав населения, нарушения миграционного законодательства Российской Федерации</w:t>
      </w:r>
      <w:r w:rsidR="00002A73" w:rsidRPr="00500655">
        <w:rPr>
          <w:bCs/>
          <w:sz w:val="28"/>
          <w:szCs w:val="28"/>
        </w:rPr>
        <w:t>, а также участившиеся случаи проявления терроризма и экстремизма на территории РФ и в мире в целом.</w:t>
      </w:r>
    </w:p>
    <w:p w:rsidR="00BE2138" w:rsidRPr="00500655" w:rsidRDefault="00BE2138" w:rsidP="00BE2138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297864" w:rsidRPr="00500655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0655">
        <w:rPr>
          <w:b/>
          <w:bCs/>
          <w:sz w:val="28"/>
          <w:szCs w:val="28"/>
        </w:rPr>
        <w:t>II. Основные цели и задачи муниципальной программы</w:t>
      </w:r>
    </w:p>
    <w:p w:rsidR="009B728C" w:rsidRPr="00500655" w:rsidRDefault="009B728C" w:rsidP="00BE2138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 xml:space="preserve">Целью является формирование системы профилактики терроризма и экстремизма на территории Еткульского муниципального района; </w:t>
      </w: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Задачами являются:</w:t>
      </w: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-реализация государственной политики в области профилактики терроризма и экстремизма;</w:t>
      </w: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-предупреждение террористических актов на территории района;</w:t>
      </w: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-осуществление мер правового, организационного, административного характера, направленных на профилактику терроризма и экстремизма;</w:t>
      </w: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-повышение эффективности межведомственного взаимодействия территориальных органов федеральных органов исполнительной власти, органов исполнительной власти Челябинской области и органов местного самоуправления в сфере противодействия проявлениям терроризма и экстремизма.</w:t>
      </w:r>
    </w:p>
    <w:p w:rsidR="009B728C" w:rsidRPr="00500655" w:rsidRDefault="009B728C" w:rsidP="009B728C">
      <w:pPr>
        <w:ind w:firstLine="709"/>
        <w:contextualSpacing/>
        <w:jc w:val="both"/>
        <w:rPr>
          <w:bCs/>
          <w:sz w:val="28"/>
          <w:szCs w:val="28"/>
        </w:rPr>
      </w:pPr>
    </w:p>
    <w:p w:rsidR="00297864" w:rsidRPr="00500655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0655">
        <w:rPr>
          <w:b/>
          <w:bCs/>
          <w:sz w:val="28"/>
          <w:szCs w:val="28"/>
        </w:rPr>
        <w:t>III. Сроки и этапы реализации муниципальной программы</w:t>
      </w:r>
    </w:p>
    <w:p w:rsidR="009B728C" w:rsidRPr="00500655" w:rsidRDefault="009B728C" w:rsidP="009B728C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BE2138" w:rsidRPr="00500655" w:rsidRDefault="00BE2138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Реализация </w:t>
      </w:r>
      <w:r w:rsidR="009B728C" w:rsidRPr="00500655">
        <w:rPr>
          <w:sz w:val="28"/>
          <w:szCs w:val="28"/>
        </w:rPr>
        <w:t>Программы рассчитана на 2018-2020</w:t>
      </w:r>
      <w:r w:rsidRPr="00500655">
        <w:rPr>
          <w:sz w:val="28"/>
          <w:szCs w:val="28"/>
        </w:rPr>
        <w:t xml:space="preserve"> годы и осуществляется в один этап.</w:t>
      </w:r>
    </w:p>
    <w:p w:rsidR="00297864" w:rsidRPr="00500655" w:rsidRDefault="00297864" w:rsidP="00297864">
      <w:pPr>
        <w:ind w:firstLine="709"/>
        <w:contextualSpacing/>
        <w:jc w:val="center"/>
        <w:rPr>
          <w:b/>
          <w:sz w:val="28"/>
          <w:szCs w:val="28"/>
        </w:rPr>
      </w:pPr>
      <w:r w:rsidRPr="00500655">
        <w:rPr>
          <w:b/>
          <w:sz w:val="28"/>
          <w:szCs w:val="28"/>
          <w:lang w:val="en-US"/>
        </w:rPr>
        <w:t>IV</w:t>
      </w:r>
      <w:r w:rsidRPr="00500655">
        <w:rPr>
          <w:b/>
          <w:sz w:val="28"/>
          <w:szCs w:val="28"/>
        </w:rPr>
        <w:t>. Система мероприятий муниципальной программы</w:t>
      </w:r>
    </w:p>
    <w:p w:rsidR="00BE2138" w:rsidRPr="00500655" w:rsidRDefault="00BE2138" w:rsidP="00BE2138">
      <w:pPr>
        <w:ind w:firstLine="709"/>
        <w:contextualSpacing/>
        <w:jc w:val="center"/>
        <w:rPr>
          <w:b/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Программные мероприятия будут реализованы по следующим направлениям: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организационное обеспечение выполнения программы;</w:t>
      </w:r>
    </w:p>
    <w:p w:rsidR="00BE2138" w:rsidRPr="00500655" w:rsidRDefault="00B45DE2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профилактика терроризма и экстремизма</w:t>
      </w:r>
      <w:r w:rsidR="00BE2138" w:rsidRPr="00500655">
        <w:rPr>
          <w:sz w:val="28"/>
          <w:szCs w:val="28"/>
        </w:rPr>
        <w:t>;</w:t>
      </w:r>
    </w:p>
    <w:p w:rsidR="00BE2138" w:rsidRPr="00500655" w:rsidRDefault="00B45DE2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lastRenderedPageBreak/>
        <w:t xml:space="preserve">обеспечение антитеррористической и </w:t>
      </w:r>
      <w:proofErr w:type="spellStart"/>
      <w:r w:rsidRPr="00500655">
        <w:rPr>
          <w:sz w:val="28"/>
          <w:szCs w:val="28"/>
        </w:rPr>
        <w:t>противоэкстремистской</w:t>
      </w:r>
      <w:proofErr w:type="spellEnd"/>
      <w:r w:rsidRPr="00500655">
        <w:rPr>
          <w:sz w:val="28"/>
          <w:szCs w:val="28"/>
        </w:rPr>
        <w:t xml:space="preserve"> защищенности</w:t>
      </w:r>
      <w:r w:rsidR="00BE2138" w:rsidRPr="00500655">
        <w:rPr>
          <w:sz w:val="28"/>
          <w:szCs w:val="28"/>
        </w:rPr>
        <w:t>.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Мероприятия программы приведены в Приложении 1.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</w:p>
    <w:p w:rsidR="00297864" w:rsidRPr="00500655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0655">
        <w:rPr>
          <w:b/>
          <w:bCs/>
          <w:sz w:val="28"/>
          <w:szCs w:val="28"/>
        </w:rPr>
        <w:t>V. Ресурсное обеспечение муниципальной программы</w:t>
      </w:r>
    </w:p>
    <w:p w:rsidR="00BE2138" w:rsidRPr="00500655" w:rsidRDefault="00BE2138" w:rsidP="00BE2138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Финансирование мероприятий Программы будет осуществляться за счет средств </w:t>
      </w:r>
      <w:r w:rsidR="009C5E81">
        <w:rPr>
          <w:sz w:val="28"/>
          <w:szCs w:val="28"/>
        </w:rPr>
        <w:t>районного</w:t>
      </w:r>
      <w:r w:rsidRPr="00500655">
        <w:rPr>
          <w:sz w:val="28"/>
          <w:szCs w:val="28"/>
        </w:rPr>
        <w:t xml:space="preserve"> бюджета. Общий объем</w:t>
      </w:r>
      <w:r w:rsidR="00146142" w:rsidRPr="00500655">
        <w:rPr>
          <w:sz w:val="28"/>
          <w:szCs w:val="28"/>
        </w:rPr>
        <w:t xml:space="preserve"> финансирования Программы в 2018 - 2020</w:t>
      </w:r>
      <w:r w:rsidRPr="00500655">
        <w:rPr>
          <w:sz w:val="28"/>
          <w:szCs w:val="28"/>
        </w:rPr>
        <w:t xml:space="preserve"> годах составляет </w:t>
      </w:r>
      <w:r w:rsidR="0027483D">
        <w:rPr>
          <w:sz w:val="28"/>
          <w:szCs w:val="28"/>
        </w:rPr>
        <w:t>4230,3</w:t>
      </w:r>
      <w:r w:rsidRPr="00500655">
        <w:rPr>
          <w:sz w:val="28"/>
          <w:szCs w:val="28"/>
        </w:rPr>
        <w:t xml:space="preserve"> тыс. рублей, в том числе по годам: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2017 г. – </w:t>
      </w:r>
      <w:r w:rsidR="0027483D">
        <w:rPr>
          <w:sz w:val="28"/>
          <w:szCs w:val="28"/>
        </w:rPr>
        <w:t>1780,1</w:t>
      </w:r>
      <w:r w:rsidRPr="00500655">
        <w:rPr>
          <w:sz w:val="28"/>
          <w:szCs w:val="28"/>
        </w:rPr>
        <w:t xml:space="preserve"> тыс. рублей,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2018 г. – </w:t>
      </w:r>
      <w:r w:rsidR="0027483D">
        <w:rPr>
          <w:sz w:val="28"/>
          <w:szCs w:val="28"/>
        </w:rPr>
        <w:t>1020,4</w:t>
      </w:r>
      <w:r w:rsidRPr="00500655">
        <w:rPr>
          <w:sz w:val="28"/>
          <w:szCs w:val="28"/>
        </w:rPr>
        <w:t xml:space="preserve"> тыс. рублей,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2019 г. – </w:t>
      </w:r>
      <w:r w:rsidR="0027483D">
        <w:rPr>
          <w:sz w:val="28"/>
          <w:szCs w:val="28"/>
        </w:rPr>
        <w:t>1429,8</w:t>
      </w:r>
      <w:bookmarkStart w:id="0" w:name="_GoBack"/>
      <w:bookmarkEnd w:id="0"/>
      <w:r w:rsidRPr="00500655">
        <w:rPr>
          <w:sz w:val="28"/>
          <w:szCs w:val="28"/>
        </w:rPr>
        <w:t xml:space="preserve"> тыс. рублей.</w:t>
      </w:r>
    </w:p>
    <w:p w:rsidR="00297864" w:rsidRPr="00500655" w:rsidRDefault="00297864" w:rsidP="00BE2138">
      <w:pPr>
        <w:ind w:firstLine="709"/>
        <w:contextualSpacing/>
        <w:jc w:val="both"/>
        <w:rPr>
          <w:sz w:val="28"/>
          <w:szCs w:val="28"/>
        </w:rPr>
      </w:pPr>
    </w:p>
    <w:p w:rsidR="00297864" w:rsidRPr="00500655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0655">
        <w:rPr>
          <w:b/>
          <w:bCs/>
          <w:sz w:val="28"/>
          <w:szCs w:val="28"/>
        </w:rPr>
        <w:t>VI. Организация управления и механизм выполнения мероприятий муниципальной программы</w:t>
      </w:r>
    </w:p>
    <w:p w:rsidR="00297864" w:rsidRPr="00500655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Реализация Программы осуществляется в соответствии с планом реализации муниципальной программы (Приложение 2).</w:t>
      </w: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Отдел ГО и ЧС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 до 1 апреля </w:t>
      </w:r>
      <w:proofErr w:type="gramStart"/>
      <w:r w:rsidRPr="00500655">
        <w:rPr>
          <w:sz w:val="28"/>
          <w:szCs w:val="28"/>
        </w:rPr>
        <w:t>предоставляет годовой отчет</w:t>
      </w:r>
      <w:proofErr w:type="gramEnd"/>
      <w:r w:rsidRPr="00500655">
        <w:rPr>
          <w:sz w:val="28"/>
          <w:szCs w:val="28"/>
        </w:rPr>
        <w:t xml:space="preserve"> о ходе реализации Программы в экономический отдел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района.</w:t>
      </w: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Годовой отчет подлежит размещению на официальном сайте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района, на страничке отдела ГО и ЧС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района.</w:t>
      </w: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В целях контроля реализации Программы экономический отдел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 один раз в полугодие осуществляет мониторинг реализации муниципальной программы ответственным исполнителем и соисполнителями на основании информации, предоставляемой в срок до 1 августа текущего финансового года:</w:t>
      </w: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Финансовым управлением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 – в части финансирования Программы за счет средств районного бюджета (в случае если районный бюджет на текущий финансовый год был сформирован в «программном формате»);</w:t>
      </w: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Отделом ГО и ЧС администрации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 - по финансированию Программы за счет всех источников финансирования.</w:t>
      </w:r>
    </w:p>
    <w:p w:rsidR="00297864" w:rsidRPr="00500655" w:rsidRDefault="00297864" w:rsidP="00297864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По Программе ежегодно проводится оценка эффективности ее реализации. Порядок проведения указанной оценки и ее критерии установлен администрацией </w:t>
      </w:r>
      <w:proofErr w:type="spellStart"/>
      <w:r w:rsidRPr="00500655">
        <w:rPr>
          <w:sz w:val="28"/>
          <w:szCs w:val="28"/>
        </w:rPr>
        <w:t>Еткульского</w:t>
      </w:r>
      <w:proofErr w:type="spellEnd"/>
      <w:r w:rsidRPr="00500655">
        <w:rPr>
          <w:sz w:val="28"/>
          <w:szCs w:val="28"/>
        </w:rPr>
        <w:t xml:space="preserve"> муниципального района.</w:t>
      </w:r>
    </w:p>
    <w:p w:rsidR="00297864" w:rsidRPr="009920A1" w:rsidRDefault="00297864" w:rsidP="00297864">
      <w:pPr>
        <w:contextualSpacing/>
        <w:jc w:val="both"/>
        <w:rPr>
          <w:rFonts w:cs="Arial"/>
          <w:sz w:val="28"/>
          <w:szCs w:val="28"/>
        </w:rPr>
      </w:pPr>
    </w:p>
    <w:p w:rsidR="00297864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9920A1">
        <w:rPr>
          <w:b/>
          <w:bCs/>
          <w:sz w:val="28"/>
          <w:szCs w:val="28"/>
        </w:rPr>
        <w:t>VII. Ожидаемые результаты реализации муниципальной программы</w:t>
      </w:r>
    </w:p>
    <w:p w:rsidR="00297864" w:rsidRDefault="00297864" w:rsidP="00297864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297864" w:rsidRPr="009920A1" w:rsidRDefault="00297864" w:rsidP="00297864">
      <w:pPr>
        <w:contextualSpacing/>
        <w:jc w:val="right"/>
        <w:rPr>
          <w:bCs/>
          <w:sz w:val="28"/>
          <w:szCs w:val="28"/>
        </w:rPr>
      </w:pPr>
      <w:r w:rsidRPr="009920A1">
        <w:rPr>
          <w:bCs/>
          <w:sz w:val="28"/>
          <w:szCs w:val="28"/>
        </w:rPr>
        <w:t>Таблица 1</w:t>
      </w:r>
    </w:p>
    <w:p w:rsidR="00297864" w:rsidRPr="00297864" w:rsidRDefault="00297864" w:rsidP="00297864">
      <w:pPr>
        <w:ind w:firstLine="709"/>
        <w:contextualSpacing/>
        <w:jc w:val="center"/>
        <w:rPr>
          <w:rFonts w:cs="Arial"/>
          <w:b/>
          <w:sz w:val="28"/>
          <w:szCs w:val="28"/>
        </w:rPr>
      </w:pPr>
      <w:r w:rsidRPr="00CA6ACF">
        <w:rPr>
          <w:rFonts w:cs="Arial"/>
          <w:b/>
          <w:sz w:val="28"/>
          <w:szCs w:val="28"/>
        </w:rPr>
        <w:t>Целевые индикаторы и показатели Программы</w:t>
      </w:r>
    </w:p>
    <w:tbl>
      <w:tblPr>
        <w:tblW w:w="10598" w:type="dxa"/>
        <w:jc w:val="center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36"/>
        <w:gridCol w:w="1418"/>
        <w:gridCol w:w="1558"/>
        <w:gridCol w:w="1134"/>
        <w:gridCol w:w="993"/>
        <w:gridCol w:w="992"/>
      </w:tblGrid>
      <w:tr w:rsidR="00297864" w:rsidRPr="00297864" w:rsidTr="00120590">
        <w:trPr>
          <w:jc w:val="center"/>
        </w:trPr>
        <w:tc>
          <w:tcPr>
            <w:tcW w:w="567" w:type="dxa"/>
            <w:vMerge w:val="restart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№</w:t>
            </w:r>
          </w:p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proofErr w:type="gramStart"/>
            <w:r w:rsidRPr="00297864">
              <w:rPr>
                <w:sz w:val="24"/>
                <w:szCs w:val="24"/>
              </w:rPr>
              <w:t>п</w:t>
            </w:r>
            <w:proofErr w:type="gramEnd"/>
            <w:r w:rsidRPr="00297864">
              <w:rPr>
                <w:sz w:val="24"/>
                <w:szCs w:val="24"/>
              </w:rPr>
              <w:t>/п</w:t>
            </w:r>
          </w:p>
        </w:tc>
        <w:tc>
          <w:tcPr>
            <w:tcW w:w="3936" w:type="dxa"/>
            <w:vMerge w:val="restart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показатель </w:t>
            </w:r>
            <w:r>
              <w:rPr>
                <w:sz w:val="24"/>
                <w:szCs w:val="24"/>
              </w:rPr>
              <w:lastRenderedPageBreak/>
              <w:t>2016</w:t>
            </w:r>
            <w:r w:rsidRPr="0029786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lastRenderedPageBreak/>
              <w:t>Год реализации программы</w:t>
            </w:r>
          </w:p>
        </w:tc>
      </w:tr>
      <w:tr w:rsidR="00297864" w:rsidRPr="00297864" w:rsidTr="00120590">
        <w:trPr>
          <w:jc w:val="center"/>
        </w:trPr>
        <w:tc>
          <w:tcPr>
            <w:tcW w:w="567" w:type="dxa"/>
            <w:vMerge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vMerge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2020</w:t>
            </w:r>
          </w:p>
        </w:tc>
      </w:tr>
      <w:tr w:rsidR="00297864" w:rsidRPr="00297864" w:rsidTr="00120590">
        <w:trPr>
          <w:trHeight w:val="848"/>
          <w:jc w:val="center"/>
        </w:trPr>
        <w:tc>
          <w:tcPr>
            <w:tcW w:w="567" w:type="dxa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lastRenderedPageBreak/>
              <w:t>1.</w:t>
            </w:r>
          </w:p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6" w:type="dxa"/>
            <w:shd w:val="clear" w:color="auto" w:fill="auto"/>
          </w:tcPr>
          <w:p w:rsidR="00297864" w:rsidRPr="00297864" w:rsidRDefault="00297864" w:rsidP="00120590">
            <w:pPr>
              <w:keepLines/>
              <w:contextualSpacing/>
              <w:textAlignment w:val="baseline"/>
              <w:rPr>
                <w:sz w:val="24"/>
                <w:szCs w:val="24"/>
              </w:rPr>
            </w:pPr>
            <w:proofErr w:type="gramStart"/>
            <w:r w:rsidRPr="00297864">
              <w:rPr>
                <w:sz w:val="24"/>
                <w:szCs w:val="24"/>
              </w:rPr>
              <w:t xml:space="preserve">доля жителей </w:t>
            </w:r>
            <w:proofErr w:type="spellStart"/>
            <w:r w:rsidRPr="00297864">
              <w:rPr>
                <w:sz w:val="24"/>
                <w:szCs w:val="24"/>
              </w:rPr>
              <w:t>Еткульского</w:t>
            </w:r>
            <w:proofErr w:type="spellEnd"/>
            <w:r w:rsidRPr="00297864">
              <w:rPr>
                <w:sz w:val="24"/>
                <w:szCs w:val="24"/>
              </w:rPr>
              <w:t xml:space="preserve"> муниципального района, охваченных мероприятиями информационного характера о принимаемых органами власти мерах антитеррористического характера и правилах поведения в случае угрозы возникновения террористического акта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проценты</w:t>
            </w:r>
          </w:p>
        </w:tc>
        <w:tc>
          <w:tcPr>
            <w:tcW w:w="1558" w:type="dxa"/>
            <w:shd w:val="clear" w:color="auto" w:fill="auto"/>
          </w:tcPr>
          <w:p w:rsidR="00297864" w:rsidRPr="00297864" w:rsidRDefault="00E87E53" w:rsidP="001205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7864" w:rsidRPr="00297864" w:rsidRDefault="00E87E53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97864" w:rsidRPr="00297864" w:rsidRDefault="00E87E53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7864" w:rsidRPr="00297864" w:rsidRDefault="00E87E53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97864" w:rsidRPr="00297864" w:rsidTr="00120590">
        <w:trPr>
          <w:trHeight w:val="703"/>
          <w:jc w:val="center"/>
        </w:trPr>
        <w:tc>
          <w:tcPr>
            <w:tcW w:w="567" w:type="dxa"/>
          </w:tcPr>
          <w:p w:rsidR="00297864" w:rsidRPr="00297864" w:rsidRDefault="00E87E53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7864" w:rsidRPr="00297864">
              <w:rPr>
                <w:sz w:val="24"/>
                <w:szCs w:val="24"/>
              </w:rPr>
              <w:t>.</w:t>
            </w:r>
          </w:p>
        </w:tc>
        <w:tc>
          <w:tcPr>
            <w:tcW w:w="3936" w:type="dxa"/>
            <w:shd w:val="clear" w:color="auto" w:fill="auto"/>
          </w:tcPr>
          <w:p w:rsidR="00297864" w:rsidRPr="00297864" w:rsidRDefault="00297864" w:rsidP="00120590">
            <w:pPr>
              <w:rPr>
                <w:sz w:val="24"/>
                <w:szCs w:val="24"/>
              </w:rPr>
            </w:pPr>
            <w:proofErr w:type="gramStart"/>
            <w:r w:rsidRPr="00297864">
              <w:rPr>
                <w:sz w:val="24"/>
                <w:szCs w:val="24"/>
              </w:rPr>
              <w:t>доля обучающихся в образовательных учреждениях, охваченных программами по воспитанию межэтнической толерантности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 w:rsidRPr="00297864">
              <w:rPr>
                <w:sz w:val="24"/>
                <w:szCs w:val="24"/>
              </w:rPr>
              <w:t>проценты</w:t>
            </w:r>
          </w:p>
        </w:tc>
        <w:tc>
          <w:tcPr>
            <w:tcW w:w="1558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297864" w:rsidRPr="00297864" w:rsidRDefault="00297864" w:rsidP="001205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BE2138" w:rsidRPr="00500655" w:rsidRDefault="00BE2138" w:rsidP="00BE2138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Реализация программных мероприятий позволит:</w:t>
      </w: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1) создать:</w:t>
      </w: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 xml:space="preserve">- систему профилактики терроризма и экстремизма на территории </w:t>
      </w:r>
      <w:proofErr w:type="spellStart"/>
      <w:r w:rsidRPr="00500655">
        <w:rPr>
          <w:bCs/>
          <w:sz w:val="28"/>
          <w:szCs w:val="28"/>
        </w:rPr>
        <w:t>Еткульского</w:t>
      </w:r>
      <w:proofErr w:type="spellEnd"/>
      <w:r w:rsidRPr="00500655">
        <w:rPr>
          <w:bCs/>
          <w:sz w:val="28"/>
          <w:szCs w:val="28"/>
        </w:rPr>
        <w:t xml:space="preserve"> муниципального района;</w:t>
      </w: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 xml:space="preserve">2) минимизировать возможности совершения террористических актов на территории </w:t>
      </w:r>
      <w:proofErr w:type="spellStart"/>
      <w:r w:rsidRPr="00500655">
        <w:rPr>
          <w:bCs/>
          <w:sz w:val="28"/>
          <w:szCs w:val="28"/>
        </w:rPr>
        <w:t>Еткульского</w:t>
      </w:r>
      <w:proofErr w:type="spellEnd"/>
      <w:r w:rsidRPr="00500655">
        <w:rPr>
          <w:bCs/>
          <w:sz w:val="28"/>
          <w:szCs w:val="28"/>
        </w:rPr>
        <w:t xml:space="preserve"> муниципального района;</w:t>
      </w: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3) повысить:</w:t>
      </w: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- информированность населения о принимаемых органом местного самоуправления мерах антитеррористического характера, а также правилах поведения в случае угрозы возникновения террористического акта;</w:t>
      </w:r>
    </w:p>
    <w:p w:rsidR="00176CE7" w:rsidRPr="00500655" w:rsidRDefault="00176CE7" w:rsidP="00176CE7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- уровень антитеррористической защищенности мест массового пребывания людей;</w:t>
      </w:r>
    </w:p>
    <w:p w:rsidR="00BE2138" w:rsidRPr="00500655" w:rsidRDefault="00176CE7" w:rsidP="00176CE7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bCs/>
          <w:sz w:val="28"/>
          <w:szCs w:val="28"/>
        </w:rPr>
        <w:t>- уровень толерантности населения.</w:t>
      </w: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</w:p>
    <w:p w:rsidR="00500655" w:rsidRPr="00500655" w:rsidRDefault="00BE2138" w:rsidP="00500655">
      <w:pPr>
        <w:ind w:firstLine="709"/>
        <w:contextualSpacing/>
        <w:jc w:val="center"/>
        <w:rPr>
          <w:b/>
          <w:bCs/>
          <w:sz w:val="28"/>
          <w:szCs w:val="28"/>
        </w:rPr>
      </w:pPr>
      <w:r w:rsidRPr="00500655">
        <w:rPr>
          <w:sz w:val="28"/>
          <w:szCs w:val="28"/>
        </w:rPr>
        <w:t> </w:t>
      </w:r>
      <w:r w:rsidR="00500655" w:rsidRPr="00500655">
        <w:rPr>
          <w:b/>
          <w:bCs/>
          <w:sz w:val="28"/>
          <w:szCs w:val="28"/>
        </w:rPr>
        <w:t>VIII. Финансово-экономическое обоснование муниципальной программы</w:t>
      </w:r>
    </w:p>
    <w:p w:rsidR="00500655" w:rsidRPr="00500655" w:rsidRDefault="00500655" w:rsidP="00500655">
      <w:pPr>
        <w:ind w:firstLine="709"/>
        <w:contextualSpacing/>
        <w:jc w:val="center"/>
        <w:rPr>
          <w:b/>
          <w:bCs/>
          <w:sz w:val="28"/>
          <w:szCs w:val="28"/>
        </w:rPr>
      </w:pPr>
    </w:p>
    <w:p w:rsidR="00500655" w:rsidRPr="00500655" w:rsidRDefault="00500655" w:rsidP="00500655">
      <w:pPr>
        <w:ind w:firstLine="709"/>
        <w:contextualSpacing/>
        <w:jc w:val="both"/>
        <w:rPr>
          <w:bCs/>
          <w:sz w:val="28"/>
          <w:szCs w:val="28"/>
        </w:rPr>
      </w:pPr>
      <w:r w:rsidRPr="00500655">
        <w:rPr>
          <w:bCs/>
          <w:sz w:val="28"/>
          <w:szCs w:val="28"/>
        </w:rPr>
        <w:t>Расчет затрат на мероприятия Программы приведен в Приложении № 1 к Программе.</w:t>
      </w:r>
    </w:p>
    <w:p w:rsidR="00500655" w:rsidRPr="00500655" w:rsidRDefault="00500655" w:rsidP="00500655">
      <w:pPr>
        <w:ind w:firstLine="709"/>
        <w:contextualSpacing/>
        <w:jc w:val="center"/>
        <w:rPr>
          <w:sz w:val="28"/>
          <w:szCs w:val="28"/>
        </w:rPr>
      </w:pPr>
    </w:p>
    <w:p w:rsidR="00500655" w:rsidRPr="00500655" w:rsidRDefault="00500655" w:rsidP="00500655">
      <w:pPr>
        <w:ind w:firstLine="709"/>
        <w:contextualSpacing/>
        <w:jc w:val="center"/>
        <w:rPr>
          <w:b/>
          <w:sz w:val="28"/>
          <w:szCs w:val="28"/>
        </w:rPr>
      </w:pPr>
      <w:r w:rsidRPr="00500655">
        <w:rPr>
          <w:b/>
          <w:sz w:val="28"/>
          <w:szCs w:val="28"/>
          <w:lang w:val="en-US"/>
        </w:rPr>
        <w:t>IX</w:t>
      </w:r>
      <w:r w:rsidRPr="00500655">
        <w:rPr>
          <w:b/>
          <w:sz w:val="28"/>
          <w:szCs w:val="28"/>
        </w:rPr>
        <w:t>. Методика оценки эффективности муниципальной программы</w:t>
      </w:r>
    </w:p>
    <w:p w:rsidR="00500655" w:rsidRPr="00500655" w:rsidRDefault="00500655" w:rsidP="00500655">
      <w:pPr>
        <w:ind w:firstLine="709"/>
        <w:contextualSpacing/>
        <w:jc w:val="both"/>
        <w:rPr>
          <w:b/>
          <w:sz w:val="28"/>
          <w:szCs w:val="28"/>
        </w:rPr>
      </w:pP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выполнения программы (далее именуются - показатели), мониторинг и оценка </w:t>
      </w:r>
      <w:proofErr w:type="gramStart"/>
      <w:r w:rsidRPr="00500655">
        <w:rPr>
          <w:sz w:val="28"/>
          <w:szCs w:val="28"/>
        </w:rPr>
        <w:t>степени</w:t>
      </w:r>
      <w:proofErr w:type="gramEnd"/>
      <w:r w:rsidRPr="00500655">
        <w:rPr>
          <w:sz w:val="28"/>
          <w:szCs w:val="28"/>
        </w:rPr>
        <w:t xml:space="preserve"> достижения целевых значений которых позволяют проанализировать хо д выполнения программы и выработать правильное управленческое решение.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Методика оценки эффективности программы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</w:t>
      </w:r>
      <w:r w:rsidRPr="00500655">
        <w:rPr>
          <w:sz w:val="28"/>
          <w:szCs w:val="28"/>
        </w:rPr>
        <w:lastRenderedPageBreak/>
        <w:t>экономической эффективности достижения таких результатов с учетом объема ресурсов, направленных на реализацию программы.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Методика оценки эффективности программы включает проведение количественных оценок эффективности по следующим направлениям: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1) степень достижения запланированных результатов программы (оценка результативности);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2) степень соответствия фактических финансовых затрат запланированному уровню (оценка полноты использования бюджетных средств);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3) эффективность использования финансовых средств (оценка экономической эффективности достижения результатов).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Расчет результативности программы проводится по формуле: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 </w:t>
      </w:r>
      <w:proofErr w:type="spellStart"/>
      <w:r w:rsidRPr="00500655">
        <w:rPr>
          <w:sz w:val="28"/>
          <w:szCs w:val="28"/>
        </w:rPr>
        <w:t>Tf</w:t>
      </w:r>
      <w:proofErr w:type="spellEnd"/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E = ——  х 100% , где: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TN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E - степень достижения показателя программы (процентов);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500655">
        <w:rPr>
          <w:sz w:val="28"/>
          <w:szCs w:val="28"/>
        </w:rPr>
        <w:t>Tf</w:t>
      </w:r>
      <w:proofErr w:type="spellEnd"/>
      <w:r w:rsidRPr="00500655">
        <w:rPr>
          <w:sz w:val="28"/>
          <w:szCs w:val="28"/>
        </w:rPr>
        <w:t xml:space="preserve"> - фактическое значение показателя;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TN - установленное программой целевое значение показателя.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В целях </w:t>
      </w:r>
      <w:proofErr w:type="gramStart"/>
      <w:r w:rsidRPr="00500655">
        <w:rPr>
          <w:sz w:val="28"/>
          <w:szCs w:val="28"/>
        </w:rPr>
        <w:t>оценки степени достижения запланированных результатов программы</w:t>
      </w:r>
      <w:proofErr w:type="gramEnd"/>
      <w:r w:rsidRPr="00500655">
        <w:rPr>
          <w:sz w:val="28"/>
          <w:szCs w:val="28"/>
        </w:rPr>
        <w:t xml:space="preserve"> устанавливаются следующие критерии: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если значение показателя результативности Е равно или больше 80 процентов, степень достижения запланированных результатов подпрограммы оценивается как высокая;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если значение показателя результативности Е равно или больше 50 процентов, но меньше 80 процентов, степень достижения запланированных результатов подпрограммы оценивается как удовлетворительная;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если значение показателя результативности Е меньше 50 процентов, степень достижения запланированных результатов подпрограммы оценивается как неудовлетворительная.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Расчет степени соответствия фактических затрат бюджетных средств на реализацию программы запланированному уровню производится по следующей формуле: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      ЗФ</w:t>
      </w:r>
    </w:p>
    <w:p w:rsidR="00500655" w:rsidRPr="00500655" w:rsidRDefault="00500655" w:rsidP="00500655">
      <w:pPr>
        <w:contextualSpacing/>
        <w:jc w:val="center"/>
        <w:rPr>
          <w:sz w:val="28"/>
          <w:szCs w:val="28"/>
        </w:rPr>
      </w:pPr>
      <w:proofErr w:type="gramStart"/>
      <w:r w:rsidRPr="00500655">
        <w:rPr>
          <w:sz w:val="28"/>
          <w:szCs w:val="28"/>
        </w:rPr>
        <w:t>П</w:t>
      </w:r>
      <w:proofErr w:type="gramEnd"/>
      <w:r w:rsidRPr="00500655">
        <w:rPr>
          <w:sz w:val="28"/>
          <w:szCs w:val="28"/>
        </w:rPr>
        <w:t xml:space="preserve"> = ——   х 100% , где: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      ЗП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00655">
        <w:rPr>
          <w:sz w:val="28"/>
          <w:szCs w:val="28"/>
        </w:rPr>
        <w:t>П</w:t>
      </w:r>
      <w:proofErr w:type="gramEnd"/>
      <w:r w:rsidRPr="00500655">
        <w:rPr>
          <w:sz w:val="28"/>
          <w:szCs w:val="28"/>
        </w:rPr>
        <w:t xml:space="preserve"> - полнота использования бюджетных средств;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ЗФ - фактические расходы бюджетных средств на реализацию программы в соответствующем периоде;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ЗП - запланированные бюджетом расходы на реализацию программы в соответствующем периоде.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В целях </w:t>
      </w:r>
      <w:proofErr w:type="gramStart"/>
      <w:r w:rsidRPr="00500655">
        <w:rPr>
          <w:sz w:val="28"/>
          <w:szCs w:val="28"/>
        </w:rPr>
        <w:t>оценки степени соответствия фактических затрат бюджетных средств</w:t>
      </w:r>
      <w:proofErr w:type="gramEnd"/>
      <w:r w:rsidRPr="00500655">
        <w:rPr>
          <w:sz w:val="28"/>
          <w:szCs w:val="28"/>
        </w:rPr>
        <w:t xml:space="preserve">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lastRenderedPageBreak/>
        <w:t xml:space="preserve">если значение показателя результативности Е и значение показателя полноты использования бюджетных средств </w:t>
      </w:r>
      <w:proofErr w:type="gramStart"/>
      <w:r w:rsidRPr="00500655">
        <w:rPr>
          <w:sz w:val="28"/>
          <w:szCs w:val="28"/>
        </w:rPr>
        <w:t>П</w:t>
      </w:r>
      <w:proofErr w:type="gramEnd"/>
      <w:r w:rsidRPr="00500655">
        <w:rPr>
          <w:sz w:val="28"/>
          <w:szCs w:val="28"/>
        </w:rPr>
        <w:t xml:space="preserve"> равны или больше 80 процентов, то степень соответствия фактических затрат бюджетных средств на реализацию программы запланированному уровню оценивается как удовлетворительная;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если значения показателя результативности Е меньше 80 процентов, а значение показателя полноты использования бюджетных средств </w:t>
      </w:r>
      <w:proofErr w:type="gramStart"/>
      <w:r w:rsidRPr="00500655">
        <w:rPr>
          <w:sz w:val="28"/>
          <w:szCs w:val="28"/>
        </w:rPr>
        <w:t>П</w:t>
      </w:r>
      <w:proofErr w:type="gramEnd"/>
      <w:r w:rsidRPr="00500655">
        <w:rPr>
          <w:sz w:val="28"/>
          <w:szCs w:val="28"/>
        </w:rPr>
        <w:t xml:space="preserve"> меньше  100 процентов, то степень соответствия фактических затрат бюджетных средств на реализацию программы запланированному уровню оценивается как неудовлетворительная.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Расчет эффективности использования средств бюджетных средств на реализацию программы производится по следующей формуле: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              </w:t>
      </w:r>
      <w:proofErr w:type="gramStart"/>
      <w:r w:rsidRPr="00500655">
        <w:rPr>
          <w:sz w:val="28"/>
          <w:szCs w:val="28"/>
        </w:rPr>
        <w:t>П</w:t>
      </w:r>
      <w:proofErr w:type="gramEnd"/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     Э</w:t>
      </w:r>
      <w:proofErr w:type="gramStart"/>
      <w:r w:rsidRPr="00500655">
        <w:rPr>
          <w:sz w:val="28"/>
          <w:szCs w:val="28"/>
        </w:rPr>
        <w:t xml:space="preserve"> = —— , </w:t>
      </w:r>
      <w:proofErr w:type="gramEnd"/>
      <w:r w:rsidRPr="00500655">
        <w:rPr>
          <w:sz w:val="28"/>
          <w:szCs w:val="28"/>
        </w:rPr>
        <w:t>где: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 xml:space="preserve">                                                            Е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Э - эффективность использования бюджетных средств;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500655">
        <w:rPr>
          <w:sz w:val="28"/>
          <w:szCs w:val="28"/>
        </w:rPr>
        <w:t>П</w:t>
      </w:r>
      <w:proofErr w:type="gramEnd"/>
      <w:r w:rsidRPr="00500655">
        <w:rPr>
          <w:sz w:val="28"/>
          <w:szCs w:val="28"/>
        </w:rPr>
        <w:t xml:space="preserve"> - показатель полноты использования бюджетных средств;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 - показатель результативности реализации подпрограммы.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В целях оценки эффективности использования бюджетных сре</w:t>
      </w:r>
      <w:proofErr w:type="gramStart"/>
      <w:r w:rsidRPr="00500655">
        <w:rPr>
          <w:sz w:val="28"/>
          <w:szCs w:val="28"/>
        </w:rPr>
        <w:t>дств пр</w:t>
      </w:r>
      <w:proofErr w:type="gramEnd"/>
      <w:r w:rsidRPr="00500655">
        <w:rPr>
          <w:sz w:val="28"/>
          <w:szCs w:val="28"/>
        </w:rPr>
        <w:t>и реализации программы устанавливаются следующие критерии: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если значение показателя эффективности использования бюджетных средств</w:t>
      </w:r>
      <w:proofErr w:type="gramStart"/>
      <w:r w:rsidRPr="00500655">
        <w:rPr>
          <w:sz w:val="28"/>
          <w:szCs w:val="28"/>
        </w:rPr>
        <w:t xml:space="preserve"> Э</w:t>
      </w:r>
      <w:proofErr w:type="gramEnd"/>
      <w:r w:rsidRPr="00500655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если значение показателя эффективности использования бюджетных средств</w:t>
      </w:r>
      <w:proofErr w:type="gramStart"/>
      <w:r w:rsidRPr="00500655">
        <w:rPr>
          <w:sz w:val="28"/>
          <w:szCs w:val="28"/>
        </w:rPr>
        <w:t xml:space="preserve"> Э</w:t>
      </w:r>
      <w:proofErr w:type="gramEnd"/>
      <w:r w:rsidRPr="00500655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  <w:r w:rsidRPr="00500655">
        <w:rPr>
          <w:sz w:val="28"/>
          <w:szCs w:val="28"/>
        </w:rPr>
        <w:t>если значение показателя эффективности использования бюджетных средств</w:t>
      </w:r>
      <w:proofErr w:type="gramStart"/>
      <w:r w:rsidRPr="00500655">
        <w:rPr>
          <w:sz w:val="28"/>
          <w:szCs w:val="28"/>
        </w:rPr>
        <w:t xml:space="preserve"> Э</w:t>
      </w:r>
      <w:proofErr w:type="gramEnd"/>
      <w:r w:rsidRPr="00500655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500655" w:rsidRPr="00500655" w:rsidRDefault="00500655" w:rsidP="00500655">
      <w:pPr>
        <w:ind w:firstLine="709"/>
        <w:contextualSpacing/>
        <w:jc w:val="both"/>
        <w:rPr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</w:p>
    <w:p w:rsidR="00BE2138" w:rsidRPr="00500655" w:rsidRDefault="00BE2138" w:rsidP="00BE2138">
      <w:pPr>
        <w:ind w:firstLine="709"/>
        <w:contextualSpacing/>
        <w:jc w:val="both"/>
        <w:rPr>
          <w:sz w:val="28"/>
          <w:szCs w:val="28"/>
        </w:rPr>
      </w:pPr>
    </w:p>
    <w:p w:rsidR="00E05652" w:rsidRPr="00500655" w:rsidRDefault="0027483D">
      <w:pPr>
        <w:rPr>
          <w:sz w:val="28"/>
          <w:szCs w:val="28"/>
        </w:rPr>
      </w:pPr>
    </w:p>
    <w:sectPr w:rsidR="00E05652" w:rsidRPr="00500655" w:rsidSect="00A63F7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9E"/>
    <w:rsid w:val="00002A73"/>
    <w:rsid w:val="00037A89"/>
    <w:rsid w:val="00146142"/>
    <w:rsid w:val="00176CE7"/>
    <w:rsid w:val="001E2BAE"/>
    <w:rsid w:val="002419D3"/>
    <w:rsid w:val="0027483D"/>
    <w:rsid w:val="00297864"/>
    <w:rsid w:val="002E3C27"/>
    <w:rsid w:val="00316D39"/>
    <w:rsid w:val="004651B0"/>
    <w:rsid w:val="0047176B"/>
    <w:rsid w:val="00500655"/>
    <w:rsid w:val="00660F37"/>
    <w:rsid w:val="00696571"/>
    <w:rsid w:val="00697E9E"/>
    <w:rsid w:val="0076593A"/>
    <w:rsid w:val="00787D29"/>
    <w:rsid w:val="00961B23"/>
    <w:rsid w:val="00965123"/>
    <w:rsid w:val="009B728C"/>
    <w:rsid w:val="009C5E81"/>
    <w:rsid w:val="00A63F73"/>
    <w:rsid w:val="00AA79BC"/>
    <w:rsid w:val="00AC374D"/>
    <w:rsid w:val="00B45DE2"/>
    <w:rsid w:val="00B60E67"/>
    <w:rsid w:val="00BE2138"/>
    <w:rsid w:val="00C31559"/>
    <w:rsid w:val="00E87E53"/>
    <w:rsid w:val="00EB10A1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F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B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B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Чернева</dc:creator>
  <cp:keywords/>
  <dc:description/>
  <cp:lastModifiedBy>Александр Сергеевич Каримов</cp:lastModifiedBy>
  <cp:revision>35</cp:revision>
  <cp:lastPrinted>2017-11-02T12:18:00Z</cp:lastPrinted>
  <dcterms:created xsi:type="dcterms:W3CDTF">2017-09-04T06:22:00Z</dcterms:created>
  <dcterms:modified xsi:type="dcterms:W3CDTF">2019-02-04T07:03:00Z</dcterms:modified>
</cp:coreProperties>
</file>